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498" w:rsidRDefault="00430498">
      <w:pPr>
        <w:rPr>
          <w:rFonts w:ascii="Times New Roman" w:hAnsi="Times New Roman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3"/>
        <w:gridCol w:w="1647"/>
        <w:gridCol w:w="8066"/>
      </w:tblGrid>
      <w:tr w:rsidR="00FD5461" w:rsidRPr="003C74A5" w:rsidTr="00FD5461">
        <w:tc>
          <w:tcPr>
            <w:tcW w:w="493" w:type="dxa"/>
            <w:vMerge w:val="restart"/>
          </w:tcPr>
          <w:p w:rsidR="00FD5461" w:rsidRPr="00FD5461" w:rsidRDefault="00FD5461" w:rsidP="00F85019">
            <w:pPr>
              <w:spacing w:after="0" w:line="240" w:lineRule="auto"/>
              <w:rPr>
                <w:rFonts w:ascii="Times New Roman" w:hAnsi="Times New Roman"/>
              </w:rPr>
            </w:pPr>
            <w:r w:rsidRPr="00FD5461">
              <w:rPr>
                <w:rFonts w:ascii="Times New Roman" w:hAnsi="Times New Roman"/>
              </w:rPr>
              <w:t>13</w:t>
            </w:r>
          </w:p>
        </w:tc>
        <w:tc>
          <w:tcPr>
            <w:tcW w:w="9713" w:type="dxa"/>
            <w:gridSpan w:val="2"/>
            <w:shd w:val="clear" w:color="auto" w:fill="D9D9D9"/>
          </w:tcPr>
          <w:p w:rsidR="00FD5461" w:rsidRPr="00FD5461" w:rsidRDefault="00FD5461" w:rsidP="00F85019">
            <w:pPr>
              <w:spacing w:after="0"/>
              <w:rPr>
                <w:rFonts w:ascii="Times New Roman" w:hAnsi="Times New Roman"/>
                <w:b/>
              </w:rPr>
            </w:pPr>
            <w:r w:rsidRPr="00FD5461">
              <w:rPr>
                <w:rFonts w:ascii="Times New Roman" w:hAnsi="Times New Roman"/>
                <w:b/>
              </w:rPr>
              <w:t xml:space="preserve">Abitare il mondo da cristiani  </w:t>
            </w:r>
          </w:p>
        </w:tc>
      </w:tr>
      <w:tr w:rsidR="00FD5461" w:rsidRPr="0066655C" w:rsidTr="00FD5461">
        <w:tc>
          <w:tcPr>
            <w:tcW w:w="493" w:type="dxa"/>
            <w:vMerge/>
          </w:tcPr>
          <w:p w:rsidR="00FD5461" w:rsidRPr="00FD5461" w:rsidRDefault="00FD5461" w:rsidP="00F850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7" w:type="dxa"/>
          </w:tcPr>
          <w:p w:rsidR="00FD5461" w:rsidRPr="00FD5461" w:rsidRDefault="00FD5461" w:rsidP="00F8501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D5461" w:rsidRPr="00FD5461" w:rsidRDefault="00FD5461" w:rsidP="00F85019">
            <w:pPr>
              <w:spacing w:after="0" w:line="240" w:lineRule="auto"/>
              <w:rPr>
                <w:rFonts w:ascii="Times New Roman" w:hAnsi="Times New Roman"/>
              </w:rPr>
            </w:pPr>
            <w:r w:rsidRPr="00FD5461">
              <w:rPr>
                <w:rFonts w:ascii="Times New Roman" w:hAnsi="Times New Roman"/>
              </w:rPr>
              <w:t>Prendere consapevolezza di  cosa vuol dire abitare il mondo da cristiani</w:t>
            </w:r>
          </w:p>
          <w:p w:rsidR="00FD5461" w:rsidRPr="00FD5461" w:rsidRDefault="00FD5461" w:rsidP="00F850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66" w:type="dxa"/>
          </w:tcPr>
          <w:p w:rsidR="00FD5461" w:rsidRDefault="00FD5461" w:rsidP="00F85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FD5461" w:rsidRPr="00FD5461" w:rsidRDefault="00FD5461" w:rsidP="00F85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D5461">
              <w:rPr>
                <w:rFonts w:ascii="Times New Roman" w:hAnsi="Times New Roman"/>
                <w:color w:val="000000"/>
              </w:rPr>
              <w:t>COME GUARDIAMO QUESTO NOSTRO “MONDO”?</w:t>
            </w:r>
          </w:p>
          <w:p w:rsidR="00FD5461" w:rsidRPr="00FD5461" w:rsidRDefault="00FD5461" w:rsidP="00F8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D5461">
              <w:rPr>
                <w:rFonts w:ascii="Times New Roman" w:hAnsi="Times New Roman"/>
                <w:color w:val="000000"/>
              </w:rPr>
              <w:t>-Si potrebbe iniziare questo incontro con l’ascolto di un canto (Un’altra umanità, Terra tua o qualcuno simile) e la raccolta delle immediate risonanze dei ragazzi.</w:t>
            </w:r>
          </w:p>
          <w:p w:rsidR="00FD5461" w:rsidRPr="00FD5461" w:rsidRDefault="00FD5461" w:rsidP="00F8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D5461">
              <w:rPr>
                <w:rFonts w:ascii="Times New Roman" w:hAnsi="Times New Roman"/>
                <w:color w:val="000000"/>
              </w:rPr>
              <w:t>- Il Papa ci ricorda che: “Una fede autentica – che non è mai comoda e individualista – implica sempre un profondo desiderio di cambiare il mondo, di trasmettere valori, di lasciare qualcosa di miglio</w:t>
            </w:r>
            <w:r w:rsidRPr="00FD5461">
              <w:rPr>
                <w:rFonts w:ascii="Times New Roman" w:hAnsi="Times New Roman"/>
                <w:color w:val="000000"/>
              </w:rPr>
              <w:softHyphen/>
              <w:t xml:space="preserve">re dopo il nostro passaggio sulla terra. Amiamo questo magnifico pianeta dove Dio ci ha posto, e amiamo l’umanità che lo abita, con tutti i suoi drammi e le sue stanchezze, con i suoi aneliti e le sue speranze, con i suoi valori e le sue fragilità” (EG 183). </w:t>
            </w:r>
          </w:p>
          <w:p w:rsidR="00FD5461" w:rsidRPr="00FD5461" w:rsidRDefault="00FD5461" w:rsidP="00F85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5461">
              <w:rPr>
                <w:rFonts w:ascii="Times New Roman" w:hAnsi="Times New Roman"/>
              </w:rPr>
              <w:t>- Com’è questo mondo? Come lo descrive oggi la gente? Come lo descriviamo noi?</w:t>
            </w:r>
          </w:p>
          <w:p w:rsidR="00FD5461" w:rsidRPr="00FD5461" w:rsidRDefault="00FD5461" w:rsidP="00F85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5461">
              <w:rPr>
                <w:rFonts w:ascii="Times New Roman" w:hAnsi="Times New Roman"/>
              </w:rPr>
              <w:t>Riascoltiamo il  Papa e vediamo come ci invita a guardarlo (EG 51.84): ci mette in guardia dall’essere profeti di sventura.</w:t>
            </w:r>
          </w:p>
          <w:p w:rsidR="00FD5461" w:rsidRPr="00FD5461" w:rsidRDefault="00FD5461" w:rsidP="00F85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D5461" w:rsidRPr="00FD5461" w:rsidRDefault="00FD5461" w:rsidP="00F85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5461">
              <w:rPr>
                <w:rFonts w:ascii="Times New Roman" w:hAnsi="Times New Roman"/>
              </w:rPr>
              <w:t xml:space="preserve">COME GESU’ </w:t>
            </w:r>
            <w:proofErr w:type="spellStart"/>
            <w:r w:rsidRPr="00FD5461">
              <w:rPr>
                <w:rFonts w:ascii="Times New Roman" w:hAnsi="Times New Roman"/>
              </w:rPr>
              <w:t>CI</w:t>
            </w:r>
            <w:proofErr w:type="spellEnd"/>
            <w:r w:rsidRPr="00FD5461">
              <w:rPr>
                <w:rFonts w:ascii="Times New Roman" w:hAnsi="Times New Roman"/>
              </w:rPr>
              <w:t xml:space="preserve"> CHIEDE </w:t>
            </w:r>
            <w:proofErr w:type="spellStart"/>
            <w:r w:rsidRPr="00FD5461">
              <w:rPr>
                <w:rFonts w:ascii="Times New Roman" w:hAnsi="Times New Roman"/>
              </w:rPr>
              <w:t>DI</w:t>
            </w:r>
            <w:proofErr w:type="spellEnd"/>
            <w:r w:rsidRPr="00FD5461">
              <w:rPr>
                <w:rFonts w:ascii="Times New Roman" w:hAnsi="Times New Roman"/>
              </w:rPr>
              <w:t xml:space="preserve"> ABITARLO?</w:t>
            </w:r>
          </w:p>
          <w:p w:rsidR="00FD5461" w:rsidRPr="00FD5461" w:rsidRDefault="00FD5461" w:rsidP="00F85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5461">
              <w:rPr>
                <w:rFonts w:ascii="Times New Roman" w:hAnsi="Times New Roman"/>
              </w:rPr>
              <w:t>- Gesù ha detto ai suoi: “Voi siete il sale della terra … la luce del mondo” (Mt 5, 13-16)</w:t>
            </w:r>
          </w:p>
          <w:p w:rsidR="00FD5461" w:rsidRPr="00FD5461" w:rsidRDefault="00FD5461" w:rsidP="00F8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D5461">
              <w:rPr>
                <w:rFonts w:ascii="Times New Roman" w:hAnsi="Times New Roman"/>
                <w:color w:val="000000"/>
              </w:rPr>
              <w:t xml:space="preserve">Cosa vuol dire avere una vita saporita e luminosa? </w:t>
            </w:r>
          </w:p>
          <w:p w:rsidR="00FD5461" w:rsidRPr="00FD5461" w:rsidRDefault="00FD5461" w:rsidP="00F85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5461">
              <w:rPr>
                <w:rFonts w:ascii="Times New Roman" w:hAnsi="Times New Roman"/>
                <w:i/>
              </w:rPr>
              <w:t>Il sale</w:t>
            </w:r>
            <w:r w:rsidRPr="00FD5461">
              <w:rPr>
                <w:rFonts w:ascii="Times New Roman" w:hAnsi="Times New Roman"/>
              </w:rPr>
              <w:t xml:space="preserve"> è principio di sapienza, ciò che dà bontà, sapore alle cose. Così è la vita. Senza il sapore di Cristo la vita non è detto che non sia bella, ma rischia di essere sciocca. Gesù è il sale del mondo, colui che da senso. Con Gesù allora la vita assume un valore diverso, un sapore diverso … pieno. Essere sapidi, aver sapore, si riscontra nelle piccole scelte quotidiane. Le piccole scelte formano la vita e perciò fanno la differenza. </w:t>
            </w:r>
          </w:p>
          <w:p w:rsidR="00FD5461" w:rsidRPr="00FD5461" w:rsidRDefault="00FD5461" w:rsidP="00F85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5461">
              <w:rPr>
                <w:rFonts w:ascii="Times New Roman" w:hAnsi="Times New Roman"/>
                <w:i/>
              </w:rPr>
              <w:t>La luce</w:t>
            </w:r>
            <w:r w:rsidRPr="00FD5461">
              <w:rPr>
                <w:rFonts w:ascii="Times New Roman" w:hAnsi="Times New Roman"/>
              </w:rPr>
              <w:t xml:space="preserve"> nel Vangelo è il segno della fede: la fede perciò ci permette di vivere la vita cogliendo il bello e il buono che essa offre dando così significato ad ogni momento.</w:t>
            </w:r>
          </w:p>
          <w:p w:rsidR="00FD5461" w:rsidRPr="00FD5461" w:rsidRDefault="00FD5461" w:rsidP="00F85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5461">
              <w:rPr>
                <w:rFonts w:ascii="Times New Roman" w:hAnsi="Times New Roman"/>
              </w:rPr>
              <w:t>Sia il sale che la luce sono segni che troviamo nel battesimo: il cristiano se non vive a partire da questo dono rischia l’insipidezza (la tiepidezza, mancanza di gusto, incapacità di decidere e di giocarsi) e la mancanza di luminosità (l’accidia, l’essere spenti). Pensiamo alle espressioni “non ha sale in zucca!”, “quello è nelle tenebre” oppure “è una persona illuminata … solare”.</w:t>
            </w:r>
          </w:p>
          <w:p w:rsidR="00FD5461" w:rsidRPr="00FD5461" w:rsidRDefault="00FD5461" w:rsidP="00F85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5461">
              <w:rPr>
                <w:rFonts w:ascii="Times New Roman" w:hAnsi="Times New Roman"/>
              </w:rPr>
              <w:t>Concludere  con l’ascolto o l’approfondimento personale di uno dei due testi:</w:t>
            </w:r>
          </w:p>
          <w:p w:rsidR="00FD5461" w:rsidRPr="00FD5461" w:rsidRDefault="00FD5461" w:rsidP="00F85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5461">
              <w:rPr>
                <w:rFonts w:ascii="Times New Roman" w:hAnsi="Times New Roman"/>
              </w:rPr>
              <w:t xml:space="preserve">- il </w:t>
            </w:r>
            <w:proofErr w:type="spellStart"/>
            <w:r w:rsidRPr="00FD5461">
              <w:rPr>
                <w:rFonts w:ascii="Times New Roman" w:hAnsi="Times New Roman"/>
              </w:rPr>
              <w:t>cap</w:t>
            </w:r>
            <w:proofErr w:type="spellEnd"/>
            <w:r w:rsidRPr="00FD5461">
              <w:rPr>
                <w:rFonts w:ascii="Times New Roman" w:hAnsi="Times New Roman"/>
              </w:rPr>
              <w:t xml:space="preserve"> V e </w:t>
            </w:r>
            <w:proofErr w:type="spellStart"/>
            <w:r w:rsidRPr="00FD5461">
              <w:rPr>
                <w:rFonts w:ascii="Times New Roman" w:hAnsi="Times New Roman"/>
              </w:rPr>
              <w:t>VI</w:t>
            </w:r>
            <w:proofErr w:type="spellEnd"/>
            <w:r w:rsidRPr="00FD5461">
              <w:rPr>
                <w:rFonts w:ascii="Times New Roman" w:hAnsi="Times New Roman"/>
              </w:rPr>
              <w:t xml:space="preserve"> della lettera a </w:t>
            </w:r>
            <w:proofErr w:type="spellStart"/>
            <w:r w:rsidRPr="00FD5461">
              <w:rPr>
                <w:rFonts w:ascii="Times New Roman" w:hAnsi="Times New Roman"/>
              </w:rPr>
              <w:t>Diogneto</w:t>
            </w:r>
            <w:proofErr w:type="spellEnd"/>
            <w:r w:rsidRPr="00FD5461">
              <w:rPr>
                <w:rFonts w:ascii="Times New Roman" w:hAnsi="Times New Roman"/>
              </w:rPr>
              <w:t xml:space="preserve">  </w:t>
            </w:r>
            <w:hyperlink r:id="rId4" w:history="1">
              <w:r w:rsidRPr="00FD5461">
                <w:rPr>
                  <w:rStyle w:val="Collegamentoipertestuale"/>
                  <w:rFonts w:ascii="Times New Roman" w:hAnsi="Times New Roman"/>
                </w:rPr>
                <w:t xml:space="preserve">lettera a </w:t>
              </w:r>
              <w:proofErr w:type="spellStart"/>
              <w:r w:rsidRPr="00FD5461">
                <w:rPr>
                  <w:rStyle w:val="Collegamentoipertestuale"/>
                  <w:rFonts w:ascii="Times New Roman" w:hAnsi="Times New Roman"/>
                </w:rPr>
                <w:t>Dio</w:t>
              </w:r>
              <w:r w:rsidRPr="00FD5461">
                <w:rPr>
                  <w:rStyle w:val="Collegamentoipertestuale"/>
                  <w:rFonts w:ascii="Times New Roman" w:hAnsi="Times New Roman"/>
                </w:rPr>
                <w:t>g</w:t>
              </w:r>
              <w:r w:rsidRPr="00FD5461">
                <w:rPr>
                  <w:rStyle w:val="Collegamentoipertestuale"/>
                  <w:rFonts w:ascii="Times New Roman" w:hAnsi="Times New Roman"/>
                </w:rPr>
                <w:t>neto</w:t>
              </w:r>
              <w:proofErr w:type="spellEnd"/>
            </w:hyperlink>
          </w:p>
          <w:p w:rsidR="00FD5461" w:rsidRPr="00FD5461" w:rsidRDefault="00FD5461" w:rsidP="00F85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5461">
              <w:rPr>
                <w:rFonts w:ascii="Times New Roman" w:hAnsi="Times New Roman"/>
              </w:rPr>
              <w:t>- il Discorso ai giovani di Giovanni Paolo II a Toronto, in occasione della GMG del 2002.</w:t>
            </w:r>
          </w:p>
          <w:p w:rsidR="00FD5461" w:rsidRPr="00FD5461" w:rsidRDefault="00FD5461" w:rsidP="00F85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D5461" w:rsidRPr="00FD5461" w:rsidRDefault="00FD5461" w:rsidP="00FD5461">
            <w:pPr>
              <w:pStyle w:val="Sandra"/>
              <w:rPr>
                <w:sz w:val="22"/>
              </w:rPr>
            </w:pPr>
            <w:r w:rsidRPr="00FD5461">
              <w:rPr>
                <w:sz w:val="22"/>
              </w:rPr>
              <w:t xml:space="preserve">Si può concludere utilizzando il </w:t>
            </w:r>
            <w:proofErr w:type="spellStart"/>
            <w:r w:rsidRPr="00FD5461">
              <w:rPr>
                <w:sz w:val="22"/>
              </w:rPr>
              <w:t>ppt</w:t>
            </w:r>
            <w:proofErr w:type="spellEnd"/>
            <w:r w:rsidRPr="00FD5461">
              <w:rPr>
                <w:sz w:val="22"/>
              </w:rPr>
              <w:t xml:space="preserve"> </w:t>
            </w:r>
            <w:hyperlink r:id="rId5" w:history="1">
              <w:r w:rsidRPr="00FD5461">
                <w:rPr>
                  <w:rStyle w:val="Collegamentoipertestuale"/>
                  <w:sz w:val="22"/>
                </w:rPr>
                <w:t>Abitare il mond</w:t>
              </w:r>
              <w:r w:rsidRPr="00FD5461">
                <w:rPr>
                  <w:rStyle w:val="Collegamentoipertestuale"/>
                  <w:sz w:val="22"/>
                </w:rPr>
                <w:t>o</w:t>
              </w:r>
              <w:r w:rsidRPr="00FD5461">
                <w:rPr>
                  <w:rStyle w:val="Collegamentoipertestuale"/>
                  <w:sz w:val="22"/>
                </w:rPr>
                <w:t xml:space="preserve"> </w:t>
              </w:r>
              <w:r w:rsidRPr="00FD5461">
                <w:rPr>
                  <w:rStyle w:val="Collegamentoipertestuale"/>
                  <w:sz w:val="22"/>
                </w:rPr>
                <w:t>d</w:t>
              </w:r>
              <w:r w:rsidRPr="00FD5461">
                <w:rPr>
                  <w:rStyle w:val="Collegamentoipertestuale"/>
                  <w:sz w:val="22"/>
                </w:rPr>
                <w:t>a cristiani</w:t>
              </w:r>
            </w:hyperlink>
            <w:r w:rsidRPr="00FD5461">
              <w:rPr>
                <w:sz w:val="22"/>
              </w:rPr>
              <w:t xml:space="preserve"> </w:t>
            </w:r>
          </w:p>
          <w:p w:rsidR="00FD5461" w:rsidRPr="00FD5461" w:rsidRDefault="00FD5461" w:rsidP="00FD5461">
            <w:pPr>
              <w:spacing w:after="0"/>
              <w:jc w:val="both"/>
              <w:rPr>
                <w:rFonts w:ascii="Times New Roman" w:hAnsi="Times New Roman"/>
              </w:rPr>
            </w:pPr>
            <w:r w:rsidRPr="00FD5461">
              <w:rPr>
                <w:rFonts w:ascii="Times New Roman" w:hAnsi="Times New Roman"/>
              </w:rPr>
              <w:t>come preghiera finale che riassume il contenuto dell’incontro.</w:t>
            </w:r>
          </w:p>
          <w:p w:rsidR="00FD5461" w:rsidRPr="00FD5461" w:rsidRDefault="00FD5461" w:rsidP="00F85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FD5461" w:rsidRDefault="00FD5461">
      <w:pPr>
        <w:rPr>
          <w:rFonts w:ascii="Times New Roman" w:hAnsi="Times New Roman"/>
        </w:rPr>
      </w:pPr>
    </w:p>
    <w:p w:rsidR="00FD5461" w:rsidRPr="00FD5461" w:rsidRDefault="00FD5461" w:rsidP="00FD546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D5461">
        <w:rPr>
          <w:rFonts w:ascii="Times New Roman" w:hAnsi="Times New Roman"/>
          <w:sz w:val="20"/>
          <w:szCs w:val="20"/>
        </w:rPr>
        <w:t>Mt 5, 13-16</w:t>
      </w:r>
    </w:p>
    <w:p w:rsidR="00FD5461" w:rsidRPr="00FD5461" w:rsidRDefault="00FD5461" w:rsidP="00FD546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D5461" w:rsidRPr="00FD5461" w:rsidRDefault="00FD5461" w:rsidP="00FD546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D5461">
        <w:rPr>
          <w:rFonts w:ascii="Times New Roman" w:hAnsi="Times New Roman"/>
          <w:sz w:val="20"/>
          <w:szCs w:val="20"/>
        </w:rPr>
        <w:t>Magnificat3/2,43.78</w:t>
      </w:r>
    </w:p>
    <w:p w:rsidR="00FD5461" w:rsidRPr="00FD5461" w:rsidRDefault="00FD5461" w:rsidP="00FD546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D5461" w:rsidRPr="00FD5461" w:rsidRDefault="00FD5461" w:rsidP="00FD546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D5461">
        <w:rPr>
          <w:rFonts w:ascii="Times New Roman" w:hAnsi="Times New Roman"/>
          <w:sz w:val="20"/>
          <w:szCs w:val="20"/>
        </w:rPr>
        <w:t>Buonanotizia4,39</w:t>
      </w:r>
    </w:p>
    <w:p w:rsidR="00FD5461" w:rsidRPr="00FD5461" w:rsidRDefault="00FD5461" w:rsidP="00FD546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D5461" w:rsidRPr="00FD5461" w:rsidRDefault="00FD5461" w:rsidP="00FD5461">
      <w:pPr>
        <w:rPr>
          <w:rFonts w:ascii="Times New Roman" w:hAnsi="Times New Roman"/>
          <w:sz w:val="20"/>
          <w:szCs w:val="20"/>
        </w:rPr>
      </w:pPr>
      <w:r w:rsidRPr="00FD5461">
        <w:rPr>
          <w:rFonts w:ascii="Times New Roman" w:hAnsi="Times New Roman"/>
          <w:sz w:val="20"/>
          <w:szCs w:val="20"/>
        </w:rPr>
        <w:t>EG51.84.183</w:t>
      </w:r>
    </w:p>
    <w:sectPr w:rsidR="00FD5461" w:rsidRPr="00FD5461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1173E"/>
    <w:rsid w:val="000717B3"/>
    <w:rsid w:val="000F1204"/>
    <w:rsid w:val="00167B3D"/>
    <w:rsid w:val="00302607"/>
    <w:rsid w:val="00414D9A"/>
    <w:rsid w:val="00421040"/>
    <w:rsid w:val="00430498"/>
    <w:rsid w:val="004754BC"/>
    <w:rsid w:val="004E0A35"/>
    <w:rsid w:val="005819BC"/>
    <w:rsid w:val="005F1B51"/>
    <w:rsid w:val="0091173E"/>
    <w:rsid w:val="009B455F"/>
    <w:rsid w:val="00AC4100"/>
    <w:rsid w:val="00C85363"/>
    <w:rsid w:val="00D866B2"/>
    <w:rsid w:val="00DB3321"/>
    <w:rsid w:val="00FD5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173E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paragraph" w:customStyle="1" w:styleId="Sandra">
    <w:name w:val="Sandra"/>
    <w:link w:val="SandraCarattere"/>
    <w:qFormat/>
    <w:rsid w:val="0091173E"/>
    <w:pPr>
      <w:spacing w:after="0" w:line="240" w:lineRule="auto"/>
      <w:ind w:left="0"/>
      <w:jc w:val="both"/>
    </w:pPr>
    <w:rPr>
      <w:rFonts w:ascii="Times New Roman" w:eastAsia="Calibri" w:hAnsi="Times New Roman" w:cs="Times New Roman"/>
      <w:sz w:val="24"/>
      <w:szCs w:val="22"/>
      <w:lang w:val="it-IT" w:bidi="ar-SA"/>
    </w:rPr>
  </w:style>
  <w:style w:type="character" w:customStyle="1" w:styleId="SandraCarattere">
    <w:name w:val="Sandra Carattere"/>
    <w:basedOn w:val="Carpredefinitoparagrafo"/>
    <w:link w:val="Sandra"/>
    <w:rsid w:val="0091173E"/>
    <w:rPr>
      <w:rFonts w:ascii="Times New Roman" w:eastAsia="Calibri" w:hAnsi="Times New Roman" w:cs="Times New Roman"/>
      <w:sz w:val="24"/>
      <w:szCs w:val="22"/>
      <w:lang w:val="it-IT" w:bidi="ar-SA"/>
    </w:rPr>
  </w:style>
  <w:style w:type="table" w:styleId="Grigliatabella">
    <w:name w:val="Table Grid"/>
    <w:basedOn w:val="Tabellanormale"/>
    <w:uiPriority w:val="59"/>
    <w:rsid w:val="0091173E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421040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21040"/>
    <w:rPr>
      <w:color w:val="800080" w:themeColor="followedHyperlink"/>
      <w:u w:val="single"/>
    </w:rPr>
  </w:style>
  <w:style w:type="paragraph" w:customStyle="1" w:styleId="Default">
    <w:name w:val="Default"/>
    <w:rsid w:val="009B455F"/>
    <w:pPr>
      <w:autoSpaceDE w:val="0"/>
      <w:autoSpaceDN w:val="0"/>
      <w:adjustRightInd w:val="0"/>
      <w:spacing w:after="0" w:line="240" w:lineRule="auto"/>
      <w:ind w:left="0"/>
    </w:pPr>
    <w:rPr>
      <w:rFonts w:ascii="Eras Light ITC" w:hAnsi="Eras Light ITC" w:cs="Eras Light ITC"/>
      <w:color w:val="000000"/>
      <w:sz w:val="24"/>
      <w:szCs w:val="24"/>
      <w:lang w:val="it-IT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13.%20Abitare%20il%20mondo%20da%20cristiani.pptx" TargetMode="External"/><Relationship Id="rId4" Type="http://schemas.openxmlformats.org/officeDocument/2006/relationships/hyperlink" Target="13.%20diogneto_ita.pd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Acer</cp:lastModifiedBy>
  <cp:revision>8</cp:revision>
  <dcterms:created xsi:type="dcterms:W3CDTF">2013-09-13T09:48:00Z</dcterms:created>
  <dcterms:modified xsi:type="dcterms:W3CDTF">2014-10-17T16:03:00Z</dcterms:modified>
</cp:coreProperties>
</file>